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7" w:rsidRDefault="00D77727">
      <w:pPr>
        <w:rPr>
          <w:rFonts w:ascii="Tahoma" w:hAnsi="Tahoma"/>
          <w:sz w:val="10"/>
        </w:rPr>
      </w:pPr>
    </w:p>
    <w:p w:rsidR="00FA0470" w:rsidRDefault="00FA0470">
      <w:pPr>
        <w:rPr>
          <w:rFonts w:ascii="Tahoma" w:hAnsi="Tahoma"/>
          <w:sz w:val="10"/>
        </w:rPr>
      </w:pPr>
    </w:p>
    <w:p w:rsidR="00D77727" w:rsidRDefault="00D77727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  <w:bookmarkStart w:id="0" w:name="_GoBack"/>
    </w:p>
    <w:bookmarkEnd w:id="0"/>
    <w:tbl>
      <w:tblPr>
        <w:tblpPr w:leftFromText="141" w:rightFromText="141" w:vertAnchor="text" w:horzAnchor="margin" w:tblpXSpec="center" w:tblpY="14"/>
        <w:tblW w:w="78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580"/>
        <w:gridCol w:w="1580"/>
        <w:gridCol w:w="1579"/>
        <w:gridCol w:w="1580"/>
      </w:tblGrid>
      <w:tr w:rsidR="00FA2C5D" w:rsidRPr="00C744E3" w:rsidTr="00FA2C5D">
        <w:trPr>
          <w:cantSplit/>
          <w:trHeight w:val="669"/>
        </w:trPr>
        <w:tc>
          <w:tcPr>
            <w:tcW w:w="1579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PAZARTESİ</w:t>
            </w:r>
          </w:p>
          <w:p w:rsidR="00FA2C5D" w:rsidRPr="00FA2C5D" w:rsidRDefault="00FA2C5D" w:rsidP="00FA2C5D">
            <w:pPr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</w:rPr>
              <w:t xml:space="preserve">       </w:t>
            </w:r>
            <w:r w:rsidRPr="00FA2C5D">
              <w:rPr>
                <w:rFonts w:ascii="Tahoma" w:hAnsi="Tahoma"/>
                <w:sz w:val="16"/>
                <w:highlight w:val="yellow"/>
              </w:rPr>
              <w:t>06.02.2023</w:t>
            </w:r>
          </w:p>
        </w:tc>
        <w:tc>
          <w:tcPr>
            <w:tcW w:w="1580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SALI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07.02.2023</w:t>
            </w:r>
          </w:p>
        </w:tc>
        <w:tc>
          <w:tcPr>
            <w:tcW w:w="1580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ÇARŞAMBA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08.02.2023</w:t>
            </w:r>
          </w:p>
        </w:tc>
        <w:tc>
          <w:tcPr>
            <w:tcW w:w="1579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PERŞEMBE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09.02.2023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CUMA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10.02.2023</w:t>
            </w:r>
          </w:p>
        </w:tc>
      </w:tr>
      <w:tr w:rsidR="00FA2C5D" w:rsidRPr="00C744E3" w:rsidTr="00FA2C5D">
        <w:trPr>
          <w:cantSplit/>
          <w:trHeight w:val="1107"/>
        </w:trPr>
        <w:tc>
          <w:tcPr>
            <w:tcW w:w="1579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SU BÖREĞİ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REÇEL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  <w:tc>
          <w:tcPr>
            <w:tcW w:w="1580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SÜTAŞ TEREYAĞ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BAL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BEYAZ PEYNİR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</w:t>
            </w:r>
          </w:p>
        </w:tc>
        <w:tc>
          <w:tcPr>
            <w:tcW w:w="1580" w:type="dxa"/>
          </w:tcPr>
          <w:p w:rsidR="00FA2C5D" w:rsidRPr="007A20A4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7A20A4">
              <w:rPr>
                <w:rFonts w:ascii="Tahoma" w:hAnsi="Tahoma"/>
                <w:sz w:val="16"/>
                <w:szCs w:val="16"/>
              </w:rPr>
              <w:t>SADE POĞAÇA</w:t>
            </w:r>
          </w:p>
          <w:p w:rsidR="00FA2C5D" w:rsidRPr="007A20A4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7A20A4">
              <w:rPr>
                <w:rFonts w:ascii="Tahoma" w:hAnsi="Tahoma"/>
                <w:sz w:val="16"/>
                <w:szCs w:val="16"/>
              </w:rPr>
              <w:t>KAŞAR PEYNİR</w:t>
            </w:r>
          </w:p>
          <w:p w:rsidR="00FA2C5D" w:rsidRPr="007A20A4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7A20A4">
              <w:rPr>
                <w:rFonts w:ascii="Tahoma" w:hAnsi="Tahoma"/>
                <w:sz w:val="16"/>
                <w:szCs w:val="16"/>
              </w:rPr>
              <w:t>ŞOKELLA</w:t>
            </w:r>
          </w:p>
          <w:p w:rsidR="00FA2C5D" w:rsidRPr="007A20A4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7A20A4">
              <w:rPr>
                <w:rFonts w:ascii="Tahoma" w:hAnsi="Tahoma"/>
                <w:sz w:val="16"/>
                <w:szCs w:val="16"/>
              </w:rPr>
              <w:t>SÜT</w:t>
            </w:r>
          </w:p>
          <w:p w:rsidR="00FA2C5D" w:rsidRPr="007A4B54" w:rsidRDefault="00FA2C5D" w:rsidP="00FA2C5D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  <w:tc>
          <w:tcPr>
            <w:tcW w:w="1579" w:type="dxa"/>
          </w:tcPr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HAŞLANMIŞ YUMURTA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BEYAZ PEYNİR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</w:t>
            </w:r>
          </w:p>
          <w:p w:rsidR="00FA2C5D" w:rsidRPr="001B37AE" w:rsidRDefault="00FA2C5D" w:rsidP="00FA2C5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TOST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ÇERİ DOMATES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</w:tr>
      <w:tr w:rsidR="00FA2C5D" w:rsidRPr="00C744E3" w:rsidTr="00FA2C5D">
        <w:trPr>
          <w:cantSplit/>
          <w:trHeight w:val="566"/>
        </w:trPr>
        <w:tc>
          <w:tcPr>
            <w:tcW w:w="1579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PAZARTESİ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13.02.2023</w:t>
            </w:r>
          </w:p>
        </w:tc>
        <w:tc>
          <w:tcPr>
            <w:tcW w:w="1580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SALI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14.02.2023</w:t>
            </w:r>
          </w:p>
        </w:tc>
        <w:tc>
          <w:tcPr>
            <w:tcW w:w="1580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ÇARŞAMBA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15.02.2023</w:t>
            </w:r>
          </w:p>
        </w:tc>
        <w:tc>
          <w:tcPr>
            <w:tcW w:w="1579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PERŞEMBE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16.02.2023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CUMA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17.02.2023</w:t>
            </w:r>
          </w:p>
        </w:tc>
      </w:tr>
      <w:tr w:rsidR="00FA2C5D" w:rsidRPr="00C744E3" w:rsidTr="00FA2C5D">
        <w:trPr>
          <w:cantSplit/>
          <w:trHeight w:val="1189"/>
        </w:trPr>
        <w:tc>
          <w:tcPr>
            <w:tcW w:w="1579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KALEM BÖREK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KAŞAR PEYNİR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MEYVE SUYU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  <w:tc>
          <w:tcPr>
            <w:tcW w:w="1580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AÇMA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BEYAZ PEYNİR 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REÇEL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KUŞBURNU</w:t>
            </w:r>
          </w:p>
        </w:tc>
        <w:tc>
          <w:tcPr>
            <w:tcW w:w="1580" w:type="dxa"/>
          </w:tcPr>
          <w:p w:rsidR="00FA2C5D" w:rsidRPr="00037C30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SU BÖREĞİ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037C30">
              <w:rPr>
                <w:rFonts w:ascii="Tahoma" w:hAnsi="Tahoma"/>
                <w:sz w:val="16"/>
                <w:szCs w:val="16"/>
              </w:rPr>
              <w:t xml:space="preserve">ZEYTİN </w:t>
            </w:r>
          </w:p>
          <w:p w:rsidR="00FA2C5D" w:rsidRPr="00037C30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</w:t>
            </w:r>
          </w:p>
          <w:p w:rsidR="00FA2C5D" w:rsidRPr="007A4B54" w:rsidRDefault="00FA2C5D" w:rsidP="00FA2C5D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  <w:tc>
          <w:tcPr>
            <w:tcW w:w="1579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SİMİTKAŞAR PEYNİR-ZEYTİN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SANDVİÇ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</w:tc>
      </w:tr>
      <w:tr w:rsidR="00FA2C5D" w:rsidRPr="00C744E3" w:rsidTr="00FA2C5D">
        <w:trPr>
          <w:cantSplit/>
          <w:trHeight w:val="458"/>
        </w:trPr>
        <w:tc>
          <w:tcPr>
            <w:tcW w:w="1579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PAZARTESİ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20.02.2023</w:t>
            </w:r>
          </w:p>
        </w:tc>
        <w:tc>
          <w:tcPr>
            <w:tcW w:w="1580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SALI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21.02.2023</w:t>
            </w:r>
          </w:p>
        </w:tc>
        <w:tc>
          <w:tcPr>
            <w:tcW w:w="1580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ÇARŞAMBA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22.02.2023</w:t>
            </w:r>
          </w:p>
        </w:tc>
        <w:tc>
          <w:tcPr>
            <w:tcW w:w="1579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PERŞEMBE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23.02.2023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CUMA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24.02.2023</w:t>
            </w:r>
          </w:p>
        </w:tc>
      </w:tr>
      <w:tr w:rsidR="00FA2C5D" w:rsidRPr="00C744E3" w:rsidTr="00FA2C5D">
        <w:trPr>
          <w:cantSplit/>
          <w:trHeight w:val="1228"/>
        </w:trPr>
        <w:tc>
          <w:tcPr>
            <w:tcW w:w="1579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SADE POĞAÇA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KAŞAR PEYNİR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MEYVE SUYU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  <w:tc>
          <w:tcPr>
            <w:tcW w:w="1580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SÜTEŞ TEREYAĞ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 PEYNİR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ÇERİ DOMATES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IHLAMUR</w:t>
            </w:r>
          </w:p>
        </w:tc>
        <w:tc>
          <w:tcPr>
            <w:tcW w:w="1580" w:type="dxa"/>
          </w:tcPr>
          <w:p w:rsidR="00FA2C5D" w:rsidRPr="00037C30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037C30">
              <w:rPr>
                <w:rFonts w:ascii="Tahoma" w:hAnsi="Tahoma"/>
                <w:sz w:val="16"/>
                <w:szCs w:val="16"/>
              </w:rPr>
              <w:t>SADE AÇMA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037C30">
              <w:rPr>
                <w:rFonts w:ascii="Tahoma" w:hAnsi="Tahoma"/>
                <w:sz w:val="16"/>
                <w:szCs w:val="16"/>
              </w:rPr>
              <w:t>BEYAZ PEYNİR</w:t>
            </w:r>
          </w:p>
          <w:p w:rsidR="00FA2C5D" w:rsidRPr="00037C30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037C30">
              <w:rPr>
                <w:rFonts w:ascii="Tahoma" w:hAnsi="Tahoma"/>
                <w:sz w:val="16"/>
                <w:szCs w:val="16"/>
              </w:rPr>
              <w:t>SÜT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 w:rsidRPr="00037C30">
              <w:rPr>
                <w:rFonts w:ascii="Tahoma" w:hAnsi="Tahoma"/>
                <w:sz w:val="16"/>
                <w:szCs w:val="16"/>
              </w:rPr>
              <w:t>ŞOKELLA</w:t>
            </w:r>
          </w:p>
          <w:p w:rsidR="00FA2C5D" w:rsidRDefault="00FA2C5D" w:rsidP="00FA2C5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  <w:p w:rsidR="00FA2C5D" w:rsidRPr="00037C30" w:rsidRDefault="00FA2C5D" w:rsidP="00FA2C5D">
            <w:pPr>
              <w:rPr>
                <w:rFonts w:ascii="Tahoma" w:hAnsi="Tahoma"/>
                <w:sz w:val="16"/>
                <w:szCs w:val="16"/>
              </w:rPr>
            </w:pPr>
          </w:p>
          <w:p w:rsidR="00FA2C5D" w:rsidRPr="007A4B54" w:rsidRDefault="00FA2C5D" w:rsidP="00FA2C5D">
            <w:pPr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579" w:type="dxa"/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SİMİT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 PEYNİR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ÇUBUK GALETE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TOST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ÇERİ DOMATES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</w:tr>
      <w:tr w:rsidR="00FA2C5D" w:rsidRPr="00C744E3" w:rsidTr="00FA2C5D">
        <w:trPr>
          <w:cantSplit/>
          <w:trHeight w:val="497"/>
        </w:trPr>
        <w:tc>
          <w:tcPr>
            <w:tcW w:w="1579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PAZARTESİ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27.02.2023</w:t>
            </w:r>
          </w:p>
        </w:tc>
        <w:tc>
          <w:tcPr>
            <w:tcW w:w="1580" w:type="dxa"/>
          </w:tcPr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SALI</w:t>
            </w:r>
          </w:p>
          <w:p w:rsidR="00FA2C5D" w:rsidRPr="00FA2C5D" w:rsidRDefault="00FA2C5D" w:rsidP="00FA2C5D">
            <w:pPr>
              <w:jc w:val="center"/>
              <w:rPr>
                <w:rFonts w:ascii="Tahoma" w:hAnsi="Tahoma"/>
                <w:sz w:val="16"/>
                <w:highlight w:val="yellow"/>
              </w:rPr>
            </w:pPr>
            <w:r w:rsidRPr="00FA2C5D">
              <w:rPr>
                <w:rFonts w:ascii="Tahoma" w:hAnsi="Tahoma"/>
                <w:sz w:val="16"/>
                <w:highlight w:val="yellow"/>
              </w:rPr>
              <w:t>28.02.2023</w:t>
            </w:r>
          </w:p>
        </w:tc>
        <w:tc>
          <w:tcPr>
            <w:tcW w:w="1580" w:type="dxa"/>
          </w:tcPr>
          <w:p w:rsidR="00FA2C5D" w:rsidRPr="00C744E3" w:rsidRDefault="00FA2C5D" w:rsidP="00FA2C5D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579" w:type="dxa"/>
          </w:tcPr>
          <w:p w:rsidR="00FA2C5D" w:rsidRPr="00C744E3" w:rsidRDefault="00FA2C5D" w:rsidP="00FA2C5D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FA2C5D" w:rsidRPr="00C744E3" w:rsidRDefault="00FA2C5D" w:rsidP="00FA2C5D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FA2C5D" w:rsidRPr="00C744E3" w:rsidTr="00FA2C5D">
        <w:trPr>
          <w:cantSplit/>
          <w:trHeight w:val="1240"/>
        </w:trPr>
        <w:tc>
          <w:tcPr>
            <w:tcW w:w="1579" w:type="dxa"/>
            <w:tcBorders>
              <w:bottom w:val="single" w:sz="4" w:space="0" w:color="auto"/>
            </w:tcBorders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SU BÖREĞİ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KAŞAR PEYNİR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SADE POĞAÇA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PINAR BEYAZ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</w:t>
            </w:r>
          </w:p>
          <w:p w:rsidR="00FA2C5D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</w:t>
            </w:r>
          </w:p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MEVSİM MEYVESİ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A2C5D" w:rsidRPr="007A4B54" w:rsidRDefault="00FA2C5D" w:rsidP="00FA2C5D">
            <w:pPr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</w:tcPr>
          <w:p w:rsidR="00FA2C5D" w:rsidRPr="00C744E3" w:rsidRDefault="00FA2C5D" w:rsidP="00FA2C5D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FA2C5D" w:rsidRDefault="00FA2C5D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</w:p>
    <w:p w:rsidR="00FA2C5D" w:rsidRDefault="00FA2C5D" w:rsidP="00FA2C5D">
      <w:pPr>
        <w:rPr>
          <w:rFonts w:ascii="Tahoma" w:hAnsi="Tahoma"/>
          <w:sz w:val="16"/>
        </w:rPr>
      </w:pPr>
    </w:p>
    <w:p w:rsidR="00FA2C5D" w:rsidRPr="00FA2C5D" w:rsidRDefault="00FA2C5D" w:rsidP="00FA2C5D">
      <w:pPr>
        <w:jc w:val="center"/>
        <w:rPr>
          <w:rFonts w:ascii="Tahoma" w:hAnsi="Tahoma"/>
          <w:b/>
          <w:sz w:val="22"/>
          <w:u w:val="single"/>
        </w:rPr>
      </w:pPr>
      <w:r w:rsidRPr="00FA2C5D">
        <w:rPr>
          <w:rFonts w:ascii="Tahoma" w:hAnsi="Tahoma"/>
          <w:b/>
          <w:sz w:val="22"/>
          <w:u w:val="single"/>
        </w:rPr>
        <w:t>NOT :Beslenme listesinde zorunlu hallerde değişiklik yapılabilecektir.</w:t>
      </w:r>
    </w:p>
    <w:sectPr w:rsidR="00FA2C5D" w:rsidRPr="00FA2C5D" w:rsidSect="00DC34B7">
      <w:headerReference w:type="default" r:id="rId7"/>
      <w:pgSz w:w="11906" w:h="16838" w:code="9"/>
      <w:pgMar w:top="1418" w:right="1418" w:bottom="851" w:left="1559" w:header="709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A0" w:rsidRDefault="00377FA0">
      <w:r>
        <w:separator/>
      </w:r>
    </w:p>
  </w:endnote>
  <w:endnote w:type="continuationSeparator" w:id="0">
    <w:p w:rsidR="00377FA0" w:rsidRDefault="0037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A0" w:rsidRDefault="00377FA0">
      <w:r>
        <w:separator/>
      </w:r>
    </w:p>
  </w:footnote>
  <w:footnote w:type="continuationSeparator" w:id="0">
    <w:p w:rsidR="00377FA0" w:rsidRDefault="0037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9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7797"/>
    </w:tblGrid>
    <w:tr w:rsidR="00546AC3">
      <w:trPr>
        <w:cantSplit/>
        <w:trHeight w:val="1260"/>
      </w:trPr>
      <w:tc>
        <w:tcPr>
          <w:tcW w:w="3261" w:type="dxa"/>
          <w:tcBorders>
            <w:bottom w:val="single" w:sz="4" w:space="0" w:color="auto"/>
          </w:tcBorders>
        </w:tcPr>
        <w:p w:rsidR="008D12C6" w:rsidRPr="0070572B" w:rsidRDefault="00F7259E" w:rsidP="008D12C6">
          <w:pPr>
            <w:pStyle w:val="stBilgi"/>
            <w:jc w:val="center"/>
            <w:rPr>
              <w:rFonts w:ascii="Tahoma" w:hAnsi="Tahoma"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ahoma" w:hAnsi="Tahoma"/>
              <w:color w:val="FF000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FERİKÖY NECDET KOTİL ANAOKULU</w:t>
          </w:r>
        </w:p>
      </w:tc>
      <w:tc>
        <w:tcPr>
          <w:tcW w:w="7797" w:type="dxa"/>
          <w:tcBorders>
            <w:bottom w:val="single" w:sz="4" w:space="0" w:color="auto"/>
          </w:tcBorders>
          <w:vAlign w:val="center"/>
        </w:tcPr>
        <w:p w:rsidR="00546AC3" w:rsidRDefault="00546AC3" w:rsidP="00FA2C5D">
          <w:pPr>
            <w:pStyle w:val="stBilgi"/>
            <w:rPr>
              <w:rStyle w:val="SayfaNumaras"/>
              <w:rFonts w:ascii="Tahoma" w:hAnsi="Tahoma"/>
              <w:b/>
              <w:sz w:val="24"/>
            </w:rPr>
          </w:pPr>
          <w:r>
            <w:rPr>
              <w:rFonts w:ascii="Tahoma" w:hAnsi="Tahoma"/>
              <w:sz w:val="28"/>
            </w:rPr>
            <w:t xml:space="preserve">                     </w:t>
          </w:r>
          <w:r w:rsidR="00F7259E">
            <w:rPr>
              <w:rFonts w:ascii="Tahoma" w:hAnsi="Tahoma"/>
              <w:sz w:val="28"/>
            </w:rPr>
            <w:t xml:space="preserve">ŞUBAT </w:t>
          </w:r>
          <w:r w:rsidR="00FA2C5D">
            <w:rPr>
              <w:rFonts w:ascii="Tahoma" w:hAnsi="Tahoma"/>
              <w:sz w:val="28"/>
            </w:rPr>
            <w:t xml:space="preserve">AYI BESLENME </w:t>
          </w:r>
          <w:r>
            <w:rPr>
              <w:rFonts w:ascii="Tahoma" w:hAnsi="Tahoma"/>
              <w:sz w:val="28"/>
            </w:rPr>
            <w:t>MENÜ</w:t>
          </w:r>
          <w:r w:rsidR="00FA2C5D">
            <w:rPr>
              <w:rFonts w:ascii="Tahoma" w:hAnsi="Tahoma"/>
              <w:sz w:val="28"/>
            </w:rPr>
            <w:t>SÜ</w:t>
          </w:r>
        </w:p>
      </w:tc>
    </w:tr>
  </w:tbl>
  <w:p w:rsidR="00546AC3" w:rsidRDefault="00546AC3">
    <w:pPr>
      <w:pStyle w:val="stBilgi"/>
      <w:rPr>
        <w:rFonts w:ascii="Tahoma" w:hAnsi="Tahom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7"/>
    <w:rsid w:val="0000313D"/>
    <w:rsid w:val="0000390A"/>
    <w:rsid w:val="00004810"/>
    <w:rsid w:val="00014C38"/>
    <w:rsid w:val="00020CA4"/>
    <w:rsid w:val="000270DC"/>
    <w:rsid w:val="0003740B"/>
    <w:rsid w:val="000377DB"/>
    <w:rsid w:val="00037C30"/>
    <w:rsid w:val="00057FA0"/>
    <w:rsid w:val="000727A4"/>
    <w:rsid w:val="00076E78"/>
    <w:rsid w:val="00080EF1"/>
    <w:rsid w:val="00080FD7"/>
    <w:rsid w:val="00083EC5"/>
    <w:rsid w:val="000A4E18"/>
    <w:rsid w:val="000B6BD6"/>
    <w:rsid w:val="000B7242"/>
    <w:rsid w:val="000E0B75"/>
    <w:rsid w:val="000F0E12"/>
    <w:rsid w:val="000F2D08"/>
    <w:rsid w:val="000F6960"/>
    <w:rsid w:val="00100D5C"/>
    <w:rsid w:val="001072ED"/>
    <w:rsid w:val="00112057"/>
    <w:rsid w:val="0011403C"/>
    <w:rsid w:val="001209AE"/>
    <w:rsid w:val="00127082"/>
    <w:rsid w:val="00161597"/>
    <w:rsid w:val="00166D14"/>
    <w:rsid w:val="00173F66"/>
    <w:rsid w:val="00174BB5"/>
    <w:rsid w:val="001803F6"/>
    <w:rsid w:val="0019208F"/>
    <w:rsid w:val="001A0617"/>
    <w:rsid w:val="001B248B"/>
    <w:rsid w:val="001B2CE9"/>
    <w:rsid w:val="001B37AE"/>
    <w:rsid w:val="001B3E0B"/>
    <w:rsid w:val="001C4122"/>
    <w:rsid w:val="001F0252"/>
    <w:rsid w:val="00200AB0"/>
    <w:rsid w:val="00203526"/>
    <w:rsid w:val="002262C3"/>
    <w:rsid w:val="00227CBF"/>
    <w:rsid w:val="00240060"/>
    <w:rsid w:val="00244020"/>
    <w:rsid w:val="002516D7"/>
    <w:rsid w:val="002559C6"/>
    <w:rsid w:val="00256448"/>
    <w:rsid w:val="00260B2C"/>
    <w:rsid w:val="00266334"/>
    <w:rsid w:val="00281A6A"/>
    <w:rsid w:val="00283A50"/>
    <w:rsid w:val="002900EA"/>
    <w:rsid w:val="00293C38"/>
    <w:rsid w:val="002975CA"/>
    <w:rsid w:val="002A7AA0"/>
    <w:rsid w:val="002B0991"/>
    <w:rsid w:val="002B2033"/>
    <w:rsid w:val="002B5F01"/>
    <w:rsid w:val="002B64E3"/>
    <w:rsid w:val="002B7585"/>
    <w:rsid w:val="002B78B7"/>
    <w:rsid w:val="002C2C3C"/>
    <w:rsid w:val="002C4388"/>
    <w:rsid w:val="002C48D0"/>
    <w:rsid w:val="002C55DE"/>
    <w:rsid w:val="002D61EA"/>
    <w:rsid w:val="002E1BAF"/>
    <w:rsid w:val="002F1DF3"/>
    <w:rsid w:val="003149A3"/>
    <w:rsid w:val="003152A3"/>
    <w:rsid w:val="003327CA"/>
    <w:rsid w:val="00333382"/>
    <w:rsid w:val="003505C5"/>
    <w:rsid w:val="00357094"/>
    <w:rsid w:val="00366CE3"/>
    <w:rsid w:val="00374A63"/>
    <w:rsid w:val="00377FA0"/>
    <w:rsid w:val="003910F5"/>
    <w:rsid w:val="00392FAD"/>
    <w:rsid w:val="00394F63"/>
    <w:rsid w:val="0039706B"/>
    <w:rsid w:val="003B566E"/>
    <w:rsid w:val="003C44FE"/>
    <w:rsid w:val="003D7AEE"/>
    <w:rsid w:val="003E2147"/>
    <w:rsid w:val="003F5301"/>
    <w:rsid w:val="00400AE7"/>
    <w:rsid w:val="00401936"/>
    <w:rsid w:val="004044A4"/>
    <w:rsid w:val="00416A8F"/>
    <w:rsid w:val="00424F04"/>
    <w:rsid w:val="00434470"/>
    <w:rsid w:val="0043563B"/>
    <w:rsid w:val="00453C0E"/>
    <w:rsid w:val="00461EAC"/>
    <w:rsid w:val="00477B05"/>
    <w:rsid w:val="004847F2"/>
    <w:rsid w:val="00485730"/>
    <w:rsid w:val="00486050"/>
    <w:rsid w:val="004902A6"/>
    <w:rsid w:val="004A3849"/>
    <w:rsid w:val="004B0D21"/>
    <w:rsid w:val="004C1D1B"/>
    <w:rsid w:val="004C5B17"/>
    <w:rsid w:val="004C6FA3"/>
    <w:rsid w:val="004E02D3"/>
    <w:rsid w:val="004E4543"/>
    <w:rsid w:val="004E4EA3"/>
    <w:rsid w:val="004F42BE"/>
    <w:rsid w:val="004F5740"/>
    <w:rsid w:val="00523704"/>
    <w:rsid w:val="00536A5E"/>
    <w:rsid w:val="00546AC3"/>
    <w:rsid w:val="00555FAA"/>
    <w:rsid w:val="00565122"/>
    <w:rsid w:val="00573274"/>
    <w:rsid w:val="005829F1"/>
    <w:rsid w:val="0058571B"/>
    <w:rsid w:val="00586363"/>
    <w:rsid w:val="00590CED"/>
    <w:rsid w:val="005931E0"/>
    <w:rsid w:val="005A57B9"/>
    <w:rsid w:val="005B46B1"/>
    <w:rsid w:val="005B58FC"/>
    <w:rsid w:val="005D4C1C"/>
    <w:rsid w:val="005E2DC4"/>
    <w:rsid w:val="00610FEF"/>
    <w:rsid w:val="00617396"/>
    <w:rsid w:val="0062276A"/>
    <w:rsid w:val="00623E13"/>
    <w:rsid w:val="00630E51"/>
    <w:rsid w:val="00633024"/>
    <w:rsid w:val="00640C47"/>
    <w:rsid w:val="00640F5D"/>
    <w:rsid w:val="00652A3E"/>
    <w:rsid w:val="00654FB9"/>
    <w:rsid w:val="00672E93"/>
    <w:rsid w:val="00680BA6"/>
    <w:rsid w:val="00684649"/>
    <w:rsid w:val="006878D1"/>
    <w:rsid w:val="00695EA3"/>
    <w:rsid w:val="006A6D1E"/>
    <w:rsid w:val="006D0434"/>
    <w:rsid w:val="006D13DC"/>
    <w:rsid w:val="006D7C41"/>
    <w:rsid w:val="006E574B"/>
    <w:rsid w:val="006F4ABB"/>
    <w:rsid w:val="0070572B"/>
    <w:rsid w:val="00710C85"/>
    <w:rsid w:val="0071234E"/>
    <w:rsid w:val="00714231"/>
    <w:rsid w:val="007147A6"/>
    <w:rsid w:val="007261C6"/>
    <w:rsid w:val="0073296E"/>
    <w:rsid w:val="00732B4E"/>
    <w:rsid w:val="007374E3"/>
    <w:rsid w:val="00747438"/>
    <w:rsid w:val="00747EBF"/>
    <w:rsid w:val="007516B4"/>
    <w:rsid w:val="0075460B"/>
    <w:rsid w:val="007703A3"/>
    <w:rsid w:val="00773FC7"/>
    <w:rsid w:val="00793124"/>
    <w:rsid w:val="00793ECA"/>
    <w:rsid w:val="00795C85"/>
    <w:rsid w:val="007970F9"/>
    <w:rsid w:val="007A20A4"/>
    <w:rsid w:val="007A4B54"/>
    <w:rsid w:val="007C3976"/>
    <w:rsid w:val="007D08DB"/>
    <w:rsid w:val="007D16C4"/>
    <w:rsid w:val="007D4D26"/>
    <w:rsid w:val="007E5AD1"/>
    <w:rsid w:val="007F21F6"/>
    <w:rsid w:val="00807971"/>
    <w:rsid w:val="00810CAF"/>
    <w:rsid w:val="00813534"/>
    <w:rsid w:val="008152D4"/>
    <w:rsid w:val="00816772"/>
    <w:rsid w:val="00821F4F"/>
    <w:rsid w:val="0084748B"/>
    <w:rsid w:val="00847B5F"/>
    <w:rsid w:val="0086618D"/>
    <w:rsid w:val="00872EBE"/>
    <w:rsid w:val="0089019E"/>
    <w:rsid w:val="008B26B7"/>
    <w:rsid w:val="008D12C6"/>
    <w:rsid w:val="008D1637"/>
    <w:rsid w:val="008E4260"/>
    <w:rsid w:val="008E6FCF"/>
    <w:rsid w:val="008F4D61"/>
    <w:rsid w:val="008F6BCC"/>
    <w:rsid w:val="00911D36"/>
    <w:rsid w:val="0091783D"/>
    <w:rsid w:val="00925C1D"/>
    <w:rsid w:val="00933920"/>
    <w:rsid w:val="009400FA"/>
    <w:rsid w:val="00967EC4"/>
    <w:rsid w:val="0097183C"/>
    <w:rsid w:val="00983EB1"/>
    <w:rsid w:val="00987101"/>
    <w:rsid w:val="00992CFB"/>
    <w:rsid w:val="009943E3"/>
    <w:rsid w:val="00997593"/>
    <w:rsid w:val="009A1063"/>
    <w:rsid w:val="009A4F8D"/>
    <w:rsid w:val="009B25A2"/>
    <w:rsid w:val="009B6062"/>
    <w:rsid w:val="009B7AE6"/>
    <w:rsid w:val="009C4722"/>
    <w:rsid w:val="009D0927"/>
    <w:rsid w:val="009D6F55"/>
    <w:rsid w:val="009E74DE"/>
    <w:rsid w:val="009E7B3D"/>
    <w:rsid w:val="009F300D"/>
    <w:rsid w:val="009F67DE"/>
    <w:rsid w:val="00A15A4E"/>
    <w:rsid w:val="00A17BE2"/>
    <w:rsid w:val="00A201FB"/>
    <w:rsid w:val="00A26390"/>
    <w:rsid w:val="00A268C3"/>
    <w:rsid w:val="00A30783"/>
    <w:rsid w:val="00A30AA8"/>
    <w:rsid w:val="00A40BDA"/>
    <w:rsid w:val="00A55C63"/>
    <w:rsid w:val="00A56DF3"/>
    <w:rsid w:val="00A67592"/>
    <w:rsid w:val="00A67888"/>
    <w:rsid w:val="00A73AFC"/>
    <w:rsid w:val="00A827D6"/>
    <w:rsid w:val="00A82E06"/>
    <w:rsid w:val="00A96A42"/>
    <w:rsid w:val="00A9701F"/>
    <w:rsid w:val="00A978CB"/>
    <w:rsid w:val="00AA2D11"/>
    <w:rsid w:val="00AC6FA6"/>
    <w:rsid w:val="00AC7AC7"/>
    <w:rsid w:val="00AE2030"/>
    <w:rsid w:val="00AE2B01"/>
    <w:rsid w:val="00AE58BF"/>
    <w:rsid w:val="00AF193F"/>
    <w:rsid w:val="00B12719"/>
    <w:rsid w:val="00B13818"/>
    <w:rsid w:val="00B53B31"/>
    <w:rsid w:val="00B65A3F"/>
    <w:rsid w:val="00B6633A"/>
    <w:rsid w:val="00B818C9"/>
    <w:rsid w:val="00B82C8D"/>
    <w:rsid w:val="00B868F8"/>
    <w:rsid w:val="00B94A13"/>
    <w:rsid w:val="00B97B2D"/>
    <w:rsid w:val="00BC29EC"/>
    <w:rsid w:val="00BD5C6A"/>
    <w:rsid w:val="00BD5F04"/>
    <w:rsid w:val="00BE4D1A"/>
    <w:rsid w:val="00BE6953"/>
    <w:rsid w:val="00BE78E7"/>
    <w:rsid w:val="00C00E16"/>
    <w:rsid w:val="00C032B8"/>
    <w:rsid w:val="00C06923"/>
    <w:rsid w:val="00C15EEE"/>
    <w:rsid w:val="00C212D5"/>
    <w:rsid w:val="00C21F13"/>
    <w:rsid w:val="00C5030D"/>
    <w:rsid w:val="00C62BA3"/>
    <w:rsid w:val="00C646E0"/>
    <w:rsid w:val="00C744E3"/>
    <w:rsid w:val="00C749F0"/>
    <w:rsid w:val="00C80988"/>
    <w:rsid w:val="00C8112B"/>
    <w:rsid w:val="00C82182"/>
    <w:rsid w:val="00C86C2E"/>
    <w:rsid w:val="00C90A07"/>
    <w:rsid w:val="00C92FED"/>
    <w:rsid w:val="00C95793"/>
    <w:rsid w:val="00CA2B51"/>
    <w:rsid w:val="00CB05E5"/>
    <w:rsid w:val="00CD15E7"/>
    <w:rsid w:val="00CD1EBE"/>
    <w:rsid w:val="00CD5515"/>
    <w:rsid w:val="00CD7F93"/>
    <w:rsid w:val="00CE1026"/>
    <w:rsid w:val="00CE5509"/>
    <w:rsid w:val="00CF7EF6"/>
    <w:rsid w:val="00D0652C"/>
    <w:rsid w:val="00D0725A"/>
    <w:rsid w:val="00D13235"/>
    <w:rsid w:val="00D15767"/>
    <w:rsid w:val="00D2138B"/>
    <w:rsid w:val="00D241C7"/>
    <w:rsid w:val="00D30A09"/>
    <w:rsid w:val="00D32458"/>
    <w:rsid w:val="00D3629C"/>
    <w:rsid w:val="00D47E41"/>
    <w:rsid w:val="00D602DB"/>
    <w:rsid w:val="00D61C21"/>
    <w:rsid w:val="00D65A94"/>
    <w:rsid w:val="00D73C5B"/>
    <w:rsid w:val="00D76800"/>
    <w:rsid w:val="00D77727"/>
    <w:rsid w:val="00D83F63"/>
    <w:rsid w:val="00DA07BB"/>
    <w:rsid w:val="00DA16ED"/>
    <w:rsid w:val="00DA39AB"/>
    <w:rsid w:val="00DA3AD7"/>
    <w:rsid w:val="00DA3BCC"/>
    <w:rsid w:val="00DB0DC5"/>
    <w:rsid w:val="00DB36B7"/>
    <w:rsid w:val="00DB3EA1"/>
    <w:rsid w:val="00DC2A44"/>
    <w:rsid w:val="00DC34B7"/>
    <w:rsid w:val="00DC7E43"/>
    <w:rsid w:val="00E000FC"/>
    <w:rsid w:val="00E22FC1"/>
    <w:rsid w:val="00E24C02"/>
    <w:rsid w:val="00E33DF5"/>
    <w:rsid w:val="00E35A82"/>
    <w:rsid w:val="00E36DAE"/>
    <w:rsid w:val="00E36F1B"/>
    <w:rsid w:val="00E453B2"/>
    <w:rsid w:val="00E47AD4"/>
    <w:rsid w:val="00E52899"/>
    <w:rsid w:val="00E53D71"/>
    <w:rsid w:val="00E614FA"/>
    <w:rsid w:val="00E63465"/>
    <w:rsid w:val="00E728A1"/>
    <w:rsid w:val="00E72B2C"/>
    <w:rsid w:val="00E74352"/>
    <w:rsid w:val="00E8071D"/>
    <w:rsid w:val="00E82FDE"/>
    <w:rsid w:val="00E94C6A"/>
    <w:rsid w:val="00E971A1"/>
    <w:rsid w:val="00E97DB8"/>
    <w:rsid w:val="00EA455B"/>
    <w:rsid w:val="00EC1432"/>
    <w:rsid w:val="00ED34B7"/>
    <w:rsid w:val="00ED6758"/>
    <w:rsid w:val="00EE1BDC"/>
    <w:rsid w:val="00EE23D6"/>
    <w:rsid w:val="00EF064A"/>
    <w:rsid w:val="00EF35E2"/>
    <w:rsid w:val="00F02A2C"/>
    <w:rsid w:val="00F215A6"/>
    <w:rsid w:val="00F231B9"/>
    <w:rsid w:val="00F25B8F"/>
    <w:rsid w:val="00F26172"/>
    <w:rsid w:val="00F33078"/>
    <w:rsid w:val="00F37AA4"/>
    <w:rsid w:val="00F46551"/>
    <w:rsid w:val="00F51526"/>
    <w:rsid w:val="00F618CB"/>
    <w:rsid w:val="00F61A93"/>
    <w:rsid w:val="00F6432F"/>
    <w:rsid w:val="00F7259E"/>
    <w:rsid w:val="00F7611D"/>
    <w:rsid w:val="00F9656B"/>
    <w:rsid w:val="00FA0470"/>
    <w:rsid w:val="00FA09EE"/>
    <w:rsid w:val="00FA2C5D"/>
    <w:rsid w:val="00FB1FAE"/>
    <w:rsid w:val="00FB7539"/>
    <w:rsid w:val="00FB7F19"/>
    <w:rsid w:val="00FC0A1B"/>
    <w:rsid w:val="00FC3A31"/>
    <w:rsid w:val="00FD4D62"/>
    <w:rsid w:val="00FE3261"/>
    <w:rsid w:val="00FE4657"/>
    <w:rsid w:val="00FF40E0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0D229D55"/>
  <w15:docId w15:val="{53C27D2B-6F0B-4A7D-9EE8-A5DC3B3B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60"/>
  </w:style>
  <w:style w:type="paragraph" w:styleId="Balk1">
    <w:name w:val="heading 1"/>
    <w:basedOn w:val="Normal"/>
    <w:next w:val="Normal"/>
    <w:qFormat/>
    <w:rsid w:val="008E426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8E4260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E4260"/>
    <w:pPr>
      <w:keepNext/>
      <w:jc w:val="center"/>
      <w:outlineLvl w:val="2"/>
    </w:pPr>
    <w:rPr>
      <w:rFonts w:ascii="Tahoma" w:hAnsi="Tahoma"/>
      <w:sz w:val="24"/>
    </w:rPr>
  </w:style>
  <w:style w:type="paragraph" w:styleId="Balk4">
    <w:name w:val="heading 4"/>
    <w:basedOn w:val="Normal"/>
    <w:next w:val="Normal"/>
    <w:qFormat/>
    <w:rsid w:val="008E4260"/>
    <w:pPr>
      <w:keepNext/>
      <w:jc w:val="center"/>
      <w:outlineLvl w:val="3"/>
    </w:pPr>
    <w:rPr>
      <w:rFonts w:ascii="Tahoma" w:hAnsi="Tahoma"/>
      <w:b/>
      <w:color w:val="FF0000"/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E4260"/>
    <w:rPr>
      <w:sz w:val="24"/>
    </w:rPr>
  </w:style>
  <w:style w:type="paragraph" w:styleId="stBilgi">
    <w:name w:val="header"/>
    <w:basedOn w:val="Normal"/>
    <w:rsid w:val="008E42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E4260"/>
  </w:style>
  <w:style w:type="paragraph" w:styleId="AltBilgi">
    <w:name w:val="footer"/>
    <w:basedOn w:val="Normal"/>
    <w:rsid w:val="008E426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3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AF45-E445-4A08-8131-A46918E4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By NeC ® 2010 | Katilimsiz.Com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ENDER</dc:creator>
  <cp:lastModifiedBy>FNKİ MÜDÜR</cp:lastModifiedBy>
  <cp:revision>2</cp:revision>
  <cp:lastPrinted>2023-02-03T07:41:00Z</cp:lastPrinted>
  <dcterms:created xsi:type="dcterms:W3CDTF">2023-02-03T12:51:00Z</dcterms:created>
  <dcterms:modified xsi:type="dcterms:W3CDTF">2023-02-03T12:51:00Z</dcterms:modified>
</cp:coreProperties>
</file>